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EA" w:rsidRPr="00B82CEA" w:rsidRDefault="00B82CEA" w:rsidP="00B82CEA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82CE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Объявление для родителей о регистрации в ЕСИА </w:t>
      </w:r>
    </w:p>
    <w:p w:rsidR="00B82CEA" w:rsidRDefault="00B82CEA" w:rsidP="00B82CEA">
      <w:pPr>
        <w:shd w:val="clear" w:color="auto" w:fill="FFFFFF"/>
        <w:spacing w:after="0" w:line="240" w:lineRule="auto"/>
        <w:jc w:val="center"/>
        <w:rPr>
          <w:rFonts w:eastAsia="Times New Roman" w:cs="Tahoma"/>
          <w:sz w:val="32"/>
          <w:szCs w:val="32"/>
          <w:lang w:eastAsia="ru-RU"/>
        </w:rPr>
      </w:pPr>
    </w:p>
    <w:p w:rsidR="00B82CEA" w:rsidRPr="00B82CEA" w:rsidRDefault="00B82CEA" w:rsidP="00B82C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 Полужирный" w:eastAsia="Times New Roman" w:hAnsi="Times New Roman Полужирный" w:cs="Tahoma"/>
          <w:sz w:val="32"/>
          <w:szCs w:val="32"/>
          <w:lang w:eastAsia="ru-RU"/>
        </w:rPr>
        <w:t>УВАЖАЕМЫЕ РОДИТЕЛИ!</w:t>
      </w:r>
    </w:p>
    <w:p w:rsidR="00B82CEA" w:rsidRPr="00B82CEA" w:rsidRDefault="00B82CEA" w:rsidP="00B82C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 Полужирный" w:eastAsia="Times New Roman" w:hAnsi="Times New Roman Полужирный" w:cs="Tahoma"/>
          <w:sz w:val="32"/>
          <w:szCs w:val="32"/>
          <w:lang w:eastAsia="ru-RU"/>
        </w:rPr>
        <w:t> </w:t>
      </w:r>
    </w:p>
    <w:p w:rsidR="00B82CEA" w:rsidRPr="00B82CEA" w:rsidRDefault="00B82CEA" w:rsidP="00B82CEA">
      <w:pPr>
        <w:shd w:val="clear" w:color="auto" w:fill="FFFFFF"/>
        <w:spacing w:after="0" w:line="315" w:lineRule="atLeast"/>
        <w:ind w:firstLine="6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Информируем Вас, что в соответствии с постановлением Правительства Российской Федерации от 28 ноября 2011 года № 977 предоставление муниципальных услуг в электронной форме должно осуществляться с использованием федеральной государственной информационной системы «Единая система идентификац</w:t>
      </w:r>
      <w:proofErr w:type="gramStart"/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ии и ау</w:t>
      </w:r>
      <w:proofErr w:type="gramEnd"/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тентификации» (далее – ЕСИА).</w:t>
      </w:r>
    </w:p>
    <w:p w:rsidR="00B82CEA" w:rsidRPr="00B82CEA" w:rsidRDefault="00B82CEA" w:rsidP="00B82CEA">
      <w:pPr>
        <w:shd w:val="clear" w:color="auto" w:fill="FFFFFF"/>
        <w:spacing w:after="0" w:line="315" w:lineRule="atLeast"/>
        <w:ind w:firstLine="6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этим с 1 сентября 2017 года использование школьных электронных дневников, регистрация заявлений в образовательные организации в электронном виде будут доступны только через учетную запись портала государственных и муниципальных услуг.</w:t>
      </w:r>
    </w:p>
    <w:p w:rsidR="00B82CEA" w:rsidRPr="00B82CEA" w:rsidRDefault="00B82CEA" w:rsidP="00B82CEA">
      <w:pPr>
        <w:shd w:val="clear" w:color="auto" w:fill="FFFFFF"/>
        <w:spacing w:after="0" w:line="315" w:lineRule="atLeast"/>
        <w:ind w:firstLine="6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родителям (законным представителям) не зарегистрированным на портале государственных и муниципальных услуг пройти регистрацию.</w:t>
      </w:r>
    </w:p>
    <w:p w:rsidR="00B82CEA" w:rsidRPr="00B82CEA" w:rsidRDefault="00B82CEA" w:rsidP="00B82CEA">
      <w:pPr>
        <w:shd w:val="clear" w:color="auto" w:fill="FFFFFF"/>
        <w:spacing w:after="0" w:line="315" w:lineRule="atLeast"/>
        <w:ind w:firstLine="6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Зарегистрированным родителям, пройти процедуру прикрепления профиля ЕСИА к профилю системы «Е-услуги. Образование» и «Сетевой город. Образование».</w:t>
      </w:r>
    </w:p>
    <w:p w:rsidR="00B82CEA" w:rsidRPr="00B82CEA" w:rsidRDefault="00B82CEA" w:rsidP="00B82CEA">
      <w:pPr>
        <w:shd w:val="clear" w:color="auto" w:fill="FFFFFF"/>
        <w:spacing w:after="0" w:line="315" w:lineRule="atLeast"/>
        <w:ind w:firstLine="6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Зарегистрироваться на портале и пройти процедуру прикрепления профиля ЕСИА к профилю системы «Е-услуги. Образование» и «Сетевой город. Образование» можно:</w:t>
      </w:r>
    </w:p>
    <w:p w:rsidR="00B82CEA" w:rsidRPr="00B82CEA" w:rsidRDefault="00B82CEA" w:rsidP="00B82CEA">
      <w:pPr>
        <w:shd w:val="clear" w:color="auto" w:fill="FFFFFF"/>
        <w:spacing w:after="0" w:line="315" w:lineRule="atLeast"/>
        <w:ind w:firstLine="680"/>
        <w:jc w:val="both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1) самостоятельно, используя, инструкцию по процедуре регистрации в ЕСИА, размещенную на официальном сайте нашей образовательной организации</w:t>
      </w:r>
      <w:r w:rsidRPr="00B82CEA">
        <w:rPr>
          <w:rFonts w:ascii="Times New Roman" w:eastAsia="Times New Roman" w:hAnsi="Times New Roman" w:cs="Times New Roman"/>
          <w:sz w:val="32"/>
          <w:lang w:eastAsia="ru-RU"/>
        </w:rPr>
        <w:t> </w:t>
      </w:r>
      <w:hyperlink r:id="rId4" w:history="1">
        <w:r w:rsidRPr="00B82CEA">
          <w:rPr>
            <w:rFonts w:ascii="Times New Roman" w:eastAsia="Times New Roman" w:hAnsi="Times New Roman" w:cs="Times New Roman"/>
            <w:color w:val="0070C0"/>
            <w:sz w:val="32"/>
            <w:u w:val="single"/>
            <w:lang w:eastAsia="ru-RU"/>
          </w:rPr>
          <w:t>(инструкция по процедуре регистрации в ЕСИА);</w:t>
        </w:r>
      </w:hyperlink>
    </w:p>
    <w:p w:rsidR="00B82CEA" w:rsidRPr="00B82CEA" w:rsidRDefault="00B82CEA" w:rsidP="00B82CEA">
      <w:pPr>
        <w:shd w:val="clear" w:color="auto" w:fill="FFFFFF"/>
        <w:spacing w:after="0" w:line="315" w:lineRule="atLeast"/>
        <w:ind w:firstLine="6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обратиться за помощью в Многофункциональные центры </w:t>
      </w:r>
      <w:proofErr w:type="gramStart"/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. Златоуста (МФЦ).</w:t>
      </w:r>
    </w:p>
    <w:p w:rsidR="00B82CEA" w:rsidRPr="00B82CEA" w:rsidRDefault="00B82CEA" w:rsidP="00B82CE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82CEA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9D454F" w:rsidRPr="00B82CEA" w:rsidRDefault="009D454F"/>
    <w:sectPr w:rsidR="009D454F" w:rsidRPr="00B82CEA" w:rsidSect="009D4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CEA"/>
    <w:rsid w:val="009D454F"/>
    <w:rsid w:val="00B8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4F"/>
  </w:style>
  <w:style w:type="paragraph" w:styleId="1">
    <w:name w:val="heading 1"/>
    <w:basedOn w:val="a"/>
    <w:link w:val="10"/>
    <w:uiPriority w:val="9"/>
    <w:qFormat/>
    <w:rsid w:val="00B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82CEA"/>
  </w:style>
  <w:style w:type="character" w:styleId="a3">
    <w:name w:val="Hyperlink"/>
    <w:basedOn w:val="a0"/>
    <w:uiPriority w:val="99"/>
    <w:semiHidden/>
    <w:unhideWhenUsed/>
    <w:rsid w:val="00B82C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87zlatoust.tvoysadik.ru/files/ts87zlatoust_new/5035a6f8f0a2cb76486efa50c83ce59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2017-09-13T12:00:00Z</dcterms:created>
  <dcterms:modified xsi:type="dcterms:W3CDTF">2017-09-13T12:02:00Z</dcterms:modified>
</cp:coreProperties>
</file>